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3980B" w14:textId="19B9260A" w:rsidR="000F5164" w:rsidRPr="0023656B" w:rsidRDefault="000F5164" w:rsidP="0023656B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 w:line="276" w:lineRule="auto"/>
        <w:outlineLvl w:val="0"/>
        <w:rPr>
          <w:rFonts w:eastAsia="Calibri" w:cstheme="minorHAnsi"/>
          <w:b/>
          <w:bCs/>
          <w:color w:val="000000"/>
          <w:kern w:val="1"/>
          <w:sz w:val="24"/>
          <w:szCs w:val="24"/>
          <w:u w:color="000000"/>
          <w:bdr w:val="nil"/>
          <w:lang w:eastAsia="pl-PL"/>
        </w:rPr>
      </w:pPr>
      <w:bookmarkStart w:id="0" w:name="_GoBack"/>
      <w:bookmarkEnd w:id="0"/>
    </w:p>
    <w:p w14:paraId="6DDCCA1D" w14:textId="77777777" w:rsidR="000F5164" w:rsidRPr="0023656B" w:rsidRDefault="000F5164" w:rsidP="000F5164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 w:line="276" w:lineRule="auto"/>
        <w:jc w:val="center"/>
        <w:outlineLvl w:val="0"/>
        <w:rPr>
          <w:rFonts w:eastAsia="Calibri" w:cstheme="minorHAnsi"/>
          <w:b/>
          <w:bCs/>
          <w:color w:val="000000"/>
          <w:kern w:val="1"/>
          <w:sz w:val="24"/>
          <w:szCs w:val="24"/>
          <w:u w:color="000000"/>
          <w:bdr w:val="nil"/>
          <w:lang w:eastAsia="pl-PL"/>
        </w:rPr>
      </w:pPr>
      <w:r w:rsidRPr="0023656B">
        <w:rPr>
          <w:rFonts w:eastAsia="Calibri" w:cstheme="minorHAnsi"/>
          <w:b/>
          <w:bCs/>
          <w:color w:val="000000"/>
          <w:kern w:val="1"/>
          <w:sz w:val="24"/>
          <w:szCs w:val="24"/>
          <w:u w:color="000000"/>
          <w:bdr w:val="nil"/>
          <w:lang w:eastAsia="pl-PL"/>
        </w:rPr>
        <w:t>[Klauzula informacyjna]</w:t>
      </w:r>
    </w:p>
    <w:p w14:paraId="4A42BEEF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Administratorem danych osobowych jest Muzeum Wsi Mazowieckiej w Sierpcu, ul. Narutowicza 64, 09-200 Sierpc, wpisane do Rejestru Instytucji Kultury pod numerem 20/99.</w:t>
      </w:r>
    </w:p>
    <w:p w14:paraId="7DA3AF29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Administrator powołał Inspektora Danych Osobowych. Kontakt </w:t>
      </w:r>
      <w:hyperlink r:id="rId5" w:history="1">
        <w:r w:rsidRPr="0023656B">
          <w:rPr>
            <w:rFonts w:eastAsia="Times New Roman" w:cstheme="minorHAnsi"/>
            <w:color w:val="0000FF"/>
            <w:sz w:val="24"/>
            <w:szCs w:val="24"/>
            <w:u w:val="single" w:color="000000"/>
            <w:lang w:eastAsia="pl-PL"/>
          </w:rPr>
          <w:t>dpo@mwmskansen.pl</w:t>
        </w:r>
      </w:hyperlink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, 24275 28 83.</w:t>
      </w:r>
    </w:p>
    <w:p w14:paraId="0B83BE05" w14:textId="59759F28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u w:color="000000"/>
          <w:shd w:val="clear" w:color="auto" w:fill="FFFFFF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Dane osobowe przetwarzane będą w celu</w:t>
      </w:r>
      <w:r w:rsid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oceny oferty oraz</w:t>
      </w: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realizacji umowy, a także przetwarzanie danych jest niezbędne do wypełnienia obowiązku prawnego ciążącego na Administratorze. Dane osobowe przetwarzane będą na podstawie art. 6 ust. 1 lit. b), c)</w:t>
      </w:r>
      <w:r w:rsidR="0023656B"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i f)</w:t>
      </w: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Rozporządzenia Parlamentu Europejskiego i Rady (UE) 2016/679 z dnia 27 kwietnia 2016 roku w sprawie ochrony osób fizycznych w związku z przetwarzaniem danych osobowych i w sprawie swobodnego przepływu takich danych oraz uchylenia dyrektywy 95/46/WE (RODO).</w:t>
      </w:r>
    </w:p>
    <w:p w14:paraId="581D7EB0" w14:textId="35BF5B9D" w:rsidR="000F5164" w:rsidRPr="0023656B" w:rsidRDefault="0023656B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</w:tabs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>
        <w:rPr>
          <w:rFonts w:eastAsia="Times New Roman" w:cstheme="minorHAnsi"/>
          <w:bCs/>
          <w:sz w:val="24"/>
          <w:szCs w:val="24"/>
          <w:u w:color="000000"/>
          <w:lang w:eastAsia="pl-PL"/>
        </w:rPr>
        <w:t xml:space="preserve">Osobie </w:t>
      </w:r>
      <w:r w:rsidR="000F5164" w:rsidRPr="0023656B">
        <w:rPr>
          <w:rFonts w:eastAsia="Times New Roman" w:cstheme="minorHAnsi"/>
          <w:bCs/>
          <w:sz w:val="24"/>
          <w:szCs w:val="24"/>
          <w:u w:color="000000"/>
          <w:lang w:eastAsia="pl-PL"/>
        </w:rPr>
        <w:t xml:space="preserve">przysługuje </w:t>
      </w:r>
      <w:r w:rsidR="000F5164" w:rsidRPr="0023656B">
        <w:rPr>
          <w:rFonts w:eastAsia="Times New Roman" w:cstheme="minorHAnsi"/>
          <w:sz w:val="24"/>
          <w:szCs w:val="24"/>
          <w:u w:color="000000"/>
          <w:lang w:eastAsia="pl-PL"/>
        </w:rPr>
        <w:t>prawo dostępu do treści swoich danych osobowych oraz prawo ich sprostowania, usunięcia, prawo wniesienia sprzeciwu oraz skargi do organu nadzorczego.</w:t>
      </w:r>
    </w:p>
    <w:p w14:paraId="7E91FA9A" w14:textId="355F9AF0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665"/>
        </w:tabs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Podanie danych osobowych jest dobrowolne, lecz ich nieudostępnienie uniemożliwia </w:t>
      </w:r>
      <w:r w:rsid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ocenę oferty oraz </w:t>
      </w: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zawarcie umowy.</w:t>
      </w:r>
    </w:p>
    <w:p w14:paraId="4147EFE3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bookmarkStart w:id="1" w:name="_335y3fe6tafz"/>
      <w:bookmarkEnd w:id="1"/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Dane osobowe Administrator może przekazywać podmiotom i partnerom, z którymi zawarł umowę na usługi techniczne np.: rozwijanie i utrzymanie systemów informatycznych i serwisów internetowych, z kancelariami prawniczymi, dostawcami usług pocztowych i kurierskich oraz realizacji uzasadnionego interesu Administratora w rozumieniu przepisów o ochronie danych osobowych.</w:t>
      </w:r>
      <w:bookmarkStart w:id="2" w:name="_fk7v1thbvhcw"/>
      <w:bookmarkEnd w:id="2"/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 Podmiotom publicznym uprawnionym do uzyskania danych na podstawie obowiązującego prawa tylko, gdy wystąpią z żądaniem do Administratora powołując się na stosowną podstawę prawną.</w:t>
      </w:r>
    </w:p>
    <w:p w14:paraId="7FCAC0BC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color w:val="000000"/>
          <w:sz w:val="24"/>
          <w:szCs w:val="24"/>
          <w:u w:color="000000"/>
          <w:shd w:val="clear" w:color="auto" w:fill="FFFFFF"/>
          <w:lang w:eastAsia="pl-PL"/>
        </w:rPr>
        <w:t xml:space="preserve">Dane osobowe Administrator przetwarza przez okres wymagany </w:t>
      </w: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przepisami powszechnie obowiązującego prawa.</w:t>
      </w:r>
    </w:p>
    <w:p w14:paraId="2050F45E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>Dane nie będą przekazywane do państw trzecich oraz ich przetwarzanie nie będzie zautomatyzowane.</w:t>
      </w:r>
    </w:p>
    <w:p w14:paraId="5CBB8E97" w14:textId="77777777" w:rsidR="000F5164" w:rsidRPr="0023656B" w:rsidRDefault="000F5164" w:rsidP="000F516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eastAsia="Times New Roman" w:cstheme="minorHAnsi"/>
          <w:sz w:val="24"/>
          <w:szCs w:val="24"/>
          <w:u w:color="000000"/>
          <w:lang w:eastAsia="pl-PL"/>
        </w:rPr>
      </w:pPr>
      <w:r w:rsidRPr="0023656B">
        <w:rPr>
          <w:rFonts w:eastAsia="Times New Roman" w:cstheme="minorHAnsi"/>
          <w:sz w:val="24"/>
          <w:szCs w:val="24"/>
          <w:u w:color="000000"/>
          <w:lang w:eastAsia="pl-PL"/>
        </w:rPr>
        <w:t xml:space="preserve">Administrator zobowiązuje się stosować odpowiednie środki techniczne i organizacyjne aby chronić zgromadzone dane. </w:t>
      </w:r>
    </w:p>
    <w:p w14:paraId="002E5DCA" w14:textId="77777777" w:rsidR="00D01B00" w:rsidRPr="0023656B" w:rsidRDefault="00D01B00">
      <w:pPr>
        <w:rPr>
          <w:rFonts w:cstheme="minorHAnsi"/>
          <w:sz w:val="24"/>
          <w:szCs w:val="24"/>
        </w:rPr>
      </w:pPr>
    </w:p>
    <w:sectPr w:rsidR="00D01B00" w:rsidRPr="00236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07F27"/>
    <w:multiLevelType w:val="hybridMultilevel"/>
    <w:tmpl w:val="3716A55C"/>
    <w:lvl w:ilvl="0" w:tplc="FB90513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6195A"/>
    <w:multiLevelType w:val="multilevel"/>
    <w:tmpl w:val="B3B4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16C8D"/>
    <w:multiLevelType w:val="hybridMultilevel"/>
    <w:tmpl w:val="B2EC9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9020A"/>
    <w:multiLevelType w:val="hybridMultilevel"/>
    <w:tmpl w:val="B2EC9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C682B"/>
    <w:multiLevelType w:val="multilevel"/>
    <w:tmpl w:val="FD36A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61E2"/>
    <w:multiLevelType w:val="hybridMultilevel"/>
    <w:tmpl w:val="7FE64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8F7"/>
    <w:multiLevelType w:val="hybridMultilevel"/>
    <w:tmpl w:val="40883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214E7"/>
    <w:multiLevelType w:val="hybridMultilevel"/>
    <w:tmpl w:val="653AD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A55"/>
    <w:multiLevelType w:val="multilevel"/>
    <w:tmpl w:val="E568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4E3287"/>
    <w:multiLevelType w:val="multilevel"/>
    <w:tmpl w:val="3F085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E864A1"/>
    <w:multiLevelType w:val="multilevel"/>
    <w:tmpl w:val="A0DC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1"/>
  </w:num>
  <w:num w:numId="5">
    <w:abstractNumId w:val="9"/>
  </w:num>
  <w:num w:numId="6">
    <w:abstractNumId w:val="3"/>
  </w:num>
  <w:num w:numId="7">
    <w:abstractNumId w:val="5"/>
  </w:num>
  <w:num w:numId="8">
    <w:abstractNumId w:val="2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B00"/>
    <w:rsid w:val="00040C5D"/>
    <w:rsid w:val="00091D37"/>
    <w:rsid w:val="000A5B1E"/>
    <w:rsid w:val="000F5164"/>
    <w:rsid w:val="001842D4"/>
    <w:rsid w:val="0023656B"/>
    <w:rsid w:val="00493027"/>
    <w:rsid w:val="004A6510"/>
    <w:rsid w:val="004A764A"/>
    <w:rsid w:val="006E261B"/>
    <w:rsid w:val="007E78D2"/>
    <w:rsid w:val="007F1FFA"/>
    <w:rsid w:val="008D55EA"/>
    <w:rsid w:val="0096358E"/>
    <w:rsid w:val="009D72C2"/>
    <w:rsid w:val="00B565AB"/>
    <w:rsid w:val="00C916E8"/>
    <w:rsid w:val="00D01B00"/>
    <w:rsid w:val="00D06D40"/>
    <w:rsid w:val="00F9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0AB0B"/>
  <w15:chartTrackingRefBased/>
  <w15:docId w15:val="{B3DD39FA-670A-42C0-9A25-4C2C57DB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A65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A65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651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A651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level1">
    <w:name w:val="level1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A6510"/>
    <w:rPr>
      <w:color w:val="0000FF"/>
      <w:u w:val="single"/>
    </w:rPr>
  </w:style>
  <w:style w:type="character" w:customStyle="1" w:styleId="menu-title">
    <w:name w:val="menu-title"/>
    <w:basedOn w:val="Domylnaczcionkaakapitu"/>
    <w:rsid w:val="004A6510"/>
  </w:style>
  <w:style w:type="paragraph" w:customStyle="1" w:styleId="level2">
    <w:name w:val="level2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5">
    <w:name w:val="item-175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4">
    <w:name w:val="item-174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3">
    <w:name w:val="item-173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tem-172">
    <w:name w:val="item-172"/>
    <w:basedOn w:val="Normalny"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A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6510"/>
    <w:rPr>
      <w:b/>
      <w:bCs/>
    </w:rPr>
  </w:style>
  <w:style w:type="paragraph" w:styleId="Akapitzlist">
    <w:name w:val="List Paragraph"/>
    <w:basedOn w:val="Normalny"/>
    <w:uiPriority w:val="34"/>
    <w:qFormat/>
    <w:rsid w:val="009D72C2"/>
    <w:pPr>
      <w:ind w:left="720"/>
      <w:contextualSpacing/>
    </w:pPr>
  </w:style>
  <w:style w:type="paragraph" w:customStyle="1" w:styleId="Default">
    <w:name w:val="Default"/>
    <w:rsid w:val="00091D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B565AB"/>
    <w:pPr>
      <w:tabs>
        <w:tab w:val="left" w:pos="1665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B565A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F51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F5164"/>
    <w:pPr>
      <w:pBdr>
        <w:top w:val="nil"/>
        <w:left w:val="nil"/>
        <w:bottom w:val="nil"/>
        <w:right w:val="nil"/>
        <w:between w:val="nil"/>
        <w:bar w:val="nil"/>
      </w:pBdr>
      <w:spacing w:after="200" w:line="240" w:lineRule="auto"/>
    </w:pPr>
    <w:rPr>
      <w:rFonts w:ascii="Calibri" w:eastAsia="Calibri" w:hAnsi="Calibri" w:cs="Calibri"/>
      <w:color w:val="000000"/>
      <w:sz w:val="20"/>
      <w:szCs w:val="20"/>
      <w:u w:color="000000"/>
      <w:bdr w:val="nil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F5164"/>
    <w:rPr>
      <w:rFonts w:ascii="Calibri" w:eastAsia="Calibri" w:hAnsi="Calibri" w:cs="Calibri"/>
      <w:color w:val="000000"/>
      <w:sz w:val="20"/>
      <w:szCs w:val="2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44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0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7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84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01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951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7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3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360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304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77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4434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3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64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730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3404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6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025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515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5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27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5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603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5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65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53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35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08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358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475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8856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64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960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o@mwmskanse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Laskowski</dc:creator>
  <cp:keywords/>
  <dc:description/>
  <cp:lastModifiedBy>Anna AR. Rzeszotarska</cp:lastModifiedBy>
  <cp:revision>2</cp:revision>
  <cp:lastPrinted>2020-05-12T07:30:00Z</cp:lastPrinted>
  <dcterms:created xsi:type="dcterms:W3CDTF">2024-05-21T12:39:00Z</dcterms:created>
  <dcterms:modified xsi:type="dcterms:W3CDTF">2024-05-21T12:39:00Z</dcterms:modified>
</cp:coreProperties>
</file>